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2E" w:rsidRDefault="00A94DEF" w:rsidP="005520E3">
      <w:pPr>
        <w:spacing w:after="0"/>
        <w:rPr>
          <w:rFonts w:ascii="Arial" w:hAnsi="Arial" w:cs="Arial"/>
        </w:rPr>
      </w:pPr>
      <w:r w:rsidRPr="006B6CE7">
        <w:rPr>
          <w:rFonts w:ascii="Arial" w:hAnsi="Arial" w:cs="Arial"/>
          <w:b/>
        </w:rPr>
        <w:t>VRAAG</w:t>
      </w:r>
      <w:r w:rsidRPr="00A94DEF">
        <w:rPr>
          <w:rFonts w:ascii="Arial" w:hAnsi="Arial" w:cs="Arial"/>
        </w:rPr>
        <w:t xml:space="preserve">: </w:t>
      </w:r>
      <w:r w:rsidR="00C4305F">
        <w:rPr>
          <w:rFonts w:ascii="Arial" w:hAnsi="Arial" w:cs="Arial"/>
        </w:rPr>
        <w:t xml:space="preserve">Niet alle output uit Gemal is nu beschikbaar als CSV. </w:t>
      </w:r>
      <w:r w:rsidR="005656D2">
        <w:rPr>
          <w:rFonts w:ascii="Arial" w:hAnsi="Arial" w:cs="Arial"/>
        </w:rPr>
        <w:t>Is er e</w:t>
      </w:r>
      <w:r>
        <w:rPr>
          <w:rFonts w:ascii="Arial" w:hAnsi="Arial" w:cs="Arial"/>
        </w:rPr>
        <w:t xml:space="preserve">en mogelijkheid om gegevens die nu </w:t>
      </w:r>
      <w:r w:rsidR="00C4305F">
        <w:rPr>
          <w:rFonts w:ascii="Arial" w:hAnsi="Arial" w:cs="Arial"/>
        </w:rPr>
        <w:t xml:space="preserve">alleen </w:t>
      </w:r>
      <w:r>
        <w:rPr>
          <w:rFonts w:ascii="Arial" w:hAnsi="Arial" w:cs="Arial"/>
        </w:rPr>
        <w:t>als Dossier-bestand beschikbaar zijn, ter beschikking te krijgen als CSV-bestand</w:t>
      </w:r>
      <w:r w:rsidR="005656D2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De manier waarop bijvoorbeeld de journaalposten zijn gedefinieerd is hierbij </w:t>
      </w:r>
      <w:r w:rsidR="00C4305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concret</w:t>
      </w:r>
      <w:r w:rsidR="00C4305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C4305F">
        <w:rPr>
          <w:rFonts w:ascii="Arial" w:hAnsi="Arial" w:cs="Arial"/>
        </w:rPr>
        <w:t>wens</w:t>
      </w:r>
      <w:r w:rsidR="00177800">
        <w:rPr>
          <w:rFonts w:ascii="Arial" w:hAnsi="Arial" w:cs="Arial"/>
        </w:rPr>
        <w:t>.</w:t>
      </w:r>
      <w:r w:rsidR="005656D2">
        <w:rPr>
          <w:rFonts w:ascii="Arial" w:hAnsi="Arial" w:cs="Arial"/>
        </w:rPr>
        <w:t xml:space="preserve"> Deze worden op het Dossier overzicht specificatie productiegegevens als volgt gepresenteerd:</w:t>
      </w:r>
    </w:p>
    <w:p w:rsidR="005656D2" w:rsidRDefault="005656D2" w:rsidP="005520E3">
      <w:pPr>
        <w:spacing w:after="0"/>
        <w:rPr>
          <w:rFonts w:ascii="Arial" w:hAnsi="Arial" w:cs="Arial"/>
        </w:rPr>
      </w:pPr>
      <w:r>
        <w:rPr>
          <w:noProof/>
          <w:lang w:eastAsia="nl-NL"/>
        </w:rPr>
        <w:drawing>
          <wp:inline distT="0" distB="0" distL="0" distR="0" wp14:anchorId="3FD77099" wp14:editId="47077194">
            <wp:extent cx="5731510" cy="2884738"/>
            <wp:effectExtent l="171450" t="171450" r="383540" b="35433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4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7800" w:rsidRDefault="00177800" w:rsidP="005520E3">
      <w:pPr>
        <w:spacing w:after="0"/>
        <w:rPr>
          <w:rFonts w:ascii="Arial" w:hAnsi="Arial" w:cs="Arial"/>
        </w:rPr>
      </w:pPr>
      <w:r w:rsidRPr="006B6CE7">
        <w:rPr>
          <w:rFonts w:ascii="Arial" w:hAnsi="Arial" w:cs="Arial"/>
          <w:b/>
        </w:rPr>
        <w:t>ANTWOORD</w:t>
      </w:r>
      <w:r>
        <w:rPr>
          <w:rFonts w:ascii="Arial" w:hAnsi="Arial" w:cs="Arial"/>
        </w:rPr>
        <w:t xml:space="preserve">: De werkgever heeft hiervoor eigenlijk al een hulpmiddel tot zijn beschikking. In GDI is het </w:t>
      </w:r>
      <w:r w:rsidR="00670D81">
        <w:rPr>
          <w:rFonts w:ascii="Arial" w:hAnsi="Arial" w:cs="Arial"/>
        </w:rPr>
        <w:t xml:space="preserve">namelijk </w:t>
      </w:r>
      <w:r>
        <w:rPr>
          <w:rFonts w:ascii="Arial" w:hAnsi="Arial" w:cs="Arial"/>
        </w:rPr>
        <w:t>mogelijk om</w:t>
      </w:r>
      <w:r w:rsidR="002B3BD2">
        <w:rPr>
          <w:rFonts w:ascii="Arial" w:hAnsi="Arial" w:cs="Arial"/>
        </w:rPr>
        <w:t xml:space="preserve"> zelf een overzicht aan te maken van</w:t>
      </w:r>
      <w:r>
        <w:rPr>
          <w:rFonts w:ascii="Arial" w:hAnsi="Arial" w:cs="Arial"/>
        </w:rPr>
        <w:t xml:space="preserve"> de</w:t>
      </w:r>
      <w:r w:rsidR="002B3BD2">
        <w:rPr>
          <w:rFonts w:ascii="Arial" w:hAnsi="Arial" w:cs="Arial"/>
        </w:rPr>
        <w:t>rgelijke</w:t>
      </w:r>
      <w:r>
        <w:rPr>
          <w:rFonts w:ascii="Arial" w:hAnsi="Arial" w:cs="Arial"/>
        </w:rPr>
        <w:t xml:space="preserve"> gegev</w:t>
      </w:r>
      <w:r w:rsidR="002B3BD2">
        <w:rPr>
          <w:rFonts w:ascii="Arial" w:hAnsi="Arial" w:cs="Arial"/>
        </w:rPr>
        <w:t>ens. Hierna een handreiking op basis van concreet voorbeeld</w:t>
      </w:r>
      <w:r w:rsidR="009B4639">
        <w:rPr>
          <w:rFonts w:ascii="Arial" w:hAnsi="Arial" w:cs="Arial"/>
        </w:rPr>
        <w:t xml:space="preserve"> van de opbouw van</w:t>
      </w:r>
      <w:r w:rsidR="002B3BD2">
        <w:rPr>
          <w:rFonts w:ascii="Arial" w:hAnsi="Arial" w:cs="Arial"/>
        </w:rPr>
        <w:t xml:space="preserve"> journaalposten.</w:t>
      </w:r>
    </w:p>
    <w:p w:rsidR="000D7E18" w:rsidRDefault="000D7E18" w:rsidP="005520E3">
      <w:pPr>
        <w:spacing w:after="0"/>
        <w:rPr>
          <w:rFonts w:ascii="Arial" w:hAnsi="Arial" w:cs="Arial"/>
        </w:rPr>
      </w:pPr>
    </w:p>
    <w:p w:rsidR="006B6CE7" w:rsidRPr="000D7E18" w:rsidRDefault="006B6CE7" w:rsidP="000D7E1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0D7E18">
        <w:rPr>
          <w:rFonts w:ascii="Arial" w:hAnsi="Arial" w:cs="Arial"/>
        </w:rPr>
        <w:t>Kies in G</w:t>
      </w:r>
      <w:r w:rsidR="00851F45">
        <w:rPr>
          <w:rFonts w:ascii="Arial" w:hAnsi="Arial" w:cs="Arial"/>
        </w:rPr>
        <w:t>emal Direct Inrichting</w:t>
      </w:r>
      <w:r w:rsidRPr="000D7E18">
        <w:rPr>
          <w:rFonts w:ascii="Arial" w:hAnsi="Arial" w:cs="Arial"/>
        </w:rPr>
        <w:t xml:space="preserve"> voor </w:t>
      </w:r>
      <w:r w:rsidR="00851F45">
        <w:rPr>
          <w:rFonts w:ascii="Arial" w:hAnsi="Arial" w:cs="Arial"/>
        </w:rPr>
        <w:t>salaris- of correctieproductie (dan wordt de actuele periode met basisgegevens gehanteerd) van het</w:t>
      </w:r>
      <w:r w:rsidRPr="000D7E18">
        <w:rPr>
          <w:rFonts w:ascii="Arial" w:hAnsi="Arial" w:cs="Arial"/>
        </w:rPr>
        <w:t xml:space="preserve"> gewenste instelling</w:t>
      </w:r>
      <w:r w:rsidR="00851F45">
        <w:rPr>
          <w:rFonts w:ascii="Arial" w:hAnsi="Arial" w:cs="Arial"/>
        </w:rPr>
        <w:t>snummer</w:t>
      </w:r>
      <w:r w:rsidRPr="000D7E18">
        <w:rPr>
          <w:rFonts w:ascii="Arial" w:hAnsi="Arial" w:cs="Arial"/>
        </w:rPr>
        <w:t xml:space="preserve">. </w:t>
      </w:r>
    </w:p>
    <w:p w:rsidR="000D7E18" w:rsidRDefault="000D7E18" w:rsidP="005520E3">
      <w:pPr>
        <w:spacing w:after="0"/>
        <w:rPr>
          <w:rFonts w:ascii="Arial" w:hAnsi="Arial" w:cs="Arial"/>
        </w:rPr>
      </w:pPr>
    </w:p>
    <w:p w:rsidR="006B6CE7" w:rsidRPr="000D7E18" w:rsidRDefault="006B6CE7" w:rsidP="000D7E1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0D7E18">
        <w:rPr>
          <w:rFonts w:ascii="Arial" w:hAnsi="Arial" w:cs="Arial"/>
        </w:rPr>
        <w:t>Kies voor Mutatiehistorie &gt; Basisgegevens selecteren</w:t>
      </w:r>
    </w:p>
    <w:p w:rsidR="006B6CE7" w:rsidRDefault="006B6CE7" w:rsidP="005520E3">
      <w:pPr>
        <w:spacing w:after="0" w:line="240" w:lineRule="auto"/>
        <w:rPr>
          <w:rFonts w:ascii="Arial" w:hAnsi="Arial" w:cs="Arial"/>
        </w:rPr>
      </w:pPr>
      <w:r>
        <w:rPr>
          <w:noProof/>
          <w:lang w:eastAsia="nl-NL"/>
        </w:rPr>
        <w:lastRenderedPageBreak/>
        <w:drawing>
          <wp:inline distT="0" distB="0" distL="0" distR="0" wp14:anchorId="039D05FF" wp14:editId="39FBC933">
            <wp:extent cx="4745246" cy="3036247"/>
            <wp:effectExtent l="171450" t="171450" r="379730" b="35496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0013" cy="30392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20E3" w:rsidRDefault="005520E3" w:rsidP="005520E3">
      <w:pPr>
        <w:spacing w:after="0"/>
        <w:rPr>
          <w:rFonts w:ascii="Arial" w:hAnsi="Arial" w:cs="Arial"/>
        </w:rPr>
      </w:pPr>
    </w:p>
    <w:p w:rsidR="005520E3" w:rsidRDefault="005520E3" w:rsidP="000D7E18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 w:rsidRPr="000D7E18">
        <w:rPr>
          <w:rFonts w:ascii="Arial" w:hAnsi="Arial" w:cs="Arial"/>
        </w:rPr>
        <w:t xml:space="preserve">De JP-gegevens zijn hier gedefinieerd met werkgevercodes 34000 t/m </w:t>
      </w:r>
      <w:r w:rsidR="009B4639" w:rsidRPr="000D7E18">
        <w:rPr>
          <w:rFonts w:ascii="Arial" w:hAnsi="Arial" w:cs="Arial"/>
        </w:rPr>
        <w:t>34</w:t>
      </w:r>
      <w:r w:rsidR="009B4639">
        <w:rPr>
          <w:rFonts w:ascii="Arial" w:hAnsi="Arial" w:cs="Arial"/>
        </w:rPr>
        <w:t>030</w:t>
      </w:r>
      <w:r w:rsidR="009B4639" w:rsidRPr="000D7E18">
        <w:rPr>
          <w:rFonts w:ascii="Arial" w:hAnsi="Arial" w:cs="Arial"/>
        </w:rPr>
        <w:t xml:space="preserve"> </w:t>
      </w:r>
      <w:r w:rsidRPr="000D7E18">
        <w:rPr>
          <w:rFonts w:ascii="Arial" w:hAnsi="Arial" w:cs="Arial"/>
        </w:rPr>
        <w:t>dus deze reeks legt u vast bij "Rubriekcode vanaf" / "tot en met":</w:t>
      </w:r>
    </w:p>
    <w:p w:rsidR="0027245E" w:rsidRDefault="0027245E" w:rsidP="0027245E">
      <w:pPr>
        <w:spacing w:after="0"/>
        <w:rPr>
          <w:rFonts w:ascii="Arial" w:hAnsi="Arial" w:cs="Arial"/>
        </w:rPr>
      </w:pPr>
    </w:p>
    <w:p w:rsidR="0027245E" w:rsidRPr="0027245E" w:rsidRDefault="0027245E" w:rsidP="0027245E">
      <w:pPr>
        <w:spacing w:after="0"/>
        <w:rPr>
          <w:rFonts w:ascii="Arial" w:hAnsi="Arial" w:cs="Arial"/>
        </w:rPr>
      </w:pPr>
      <w:r>
        <w:rPr>
          <w:noProof/>
          <w:lang w:eastAsia="nl-NL"/>
        </w:rPr>
        <w:drawing>
          <wp:inline distT="0" distB="0" distL="0" distR="0" wp14:anchorId="06F0E928" wp14:editId="632D48D8">
            <wp:extent cx="4750254" cy="916175"/>
            <wp:effectExtent l="171450" t="171450" r="374650" b="36068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5623" cy="9172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6CE7" w:rsidRDefault="006B6CE7" w:rsidP="005520E3">
      <w:pPr>
        <w:spacing w:after="0" w:line="240" w:lineRule="auto"/>
        <w:rPr>
          <w:rFonts w:ascii="Arial" w:hAnsi="Arial" w:cs="Arial"/>
        </w:rPr>
      </w:pPr>
    </w:p>
    <w:p w:rsidR="006B6CE7" w:rsidRDefault="005520E3" w:rsidP="000D7E1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(De volgnummers waarvan sprake is in dit scherm betreffen volgnummers van werkgevercodes en niet volgnummer kostenplaats etc.)</w:t>
      </w:r>
    </w:p>
    <w:p w:rsidR="006B6CE7" w:rsidRDefault="006B6CE7" w:rsidP="005520E3">
      <w:pPr>
        <w:spacing w:after="0"/>
        <w:rPr>
          <w:rFonts w:ascii="Arial" w:hAnsi="Arial" w:cs="Arial"/>
        </w:rPr>
      </w:pPr>
    </w:p>
    <w:p w:rsidR="005520E3" w:rsidRPr="000D7E18" w:rsidRDefault="005520E3" w:rsidP="000D7E18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 w:rsidRPr="000D7E18">
        <w:rPr>
          <w:rFonts w:ascii="Arial" w:hAnsi="Arial" w:cs="Arial"/>
        </w:rPr>
        <w:t>Vervolgens kiest u ervoor het bestand in Excel te ontvangen</w:t>
      </w:r>
      <w:r w:rsidR="009B4639">
        <w:rPr>
          <w:rFonts w:ascii="Arial" w:hAnsi="Arial" w:cs="Arial"/>
        </w:rPr>
        <w:t xml:space="preserve"> (rubrieken onder elkaar)</w:t>
      </w:r>
      <w:r w:rsidRPr="000D7E18">
        <w:rPr>
          <w:rFonts w:ascii="Arial" w:hAnsi="Arial" w:cs="Arial"/>
        </w:rPr>
        <w:t>:</w:t>
      </w:r>
    </w:p>
    <w:p w:rsidR="005520E3" w:rsidRDefault="005520E3" w:rsidP="005520E3">
      <w:pPr>
        <w:spacing w:after="0"/>
        <w:rPr>
          <w:rFonts w:ascii="Arial" w:hAnsi="Arial" w:cs="Arial"/>
        </w:rPr>
      </w:pPr>
      <w:r>
        <w:rPr>
          <w:noProof/>
          <w:lang w:eastAsia="nl-NL"/>
        </w:rPr>
        <w:drawing>
          <wp:inline distT="0" distB="0" distL="0" distR="0" wp14:anchorId="3F89ABA8" wp14:editId="356CEDE3">
            <wp:extent cx="4002656" cy="933711"/>
            <wp:effectExtent l="171450" t="171450" r="379095" b="3619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2656" cy="9337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20E3" w:rsidRPr="000D7E18" w:rsidRDefault="005520E3" w:rsidP="000D7E18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 w:rsidRPr="000D7E18">
        <w:rPr>
          <w:rFonts w:ascii="Arial" w:hAnsi="Arial" w:cs="Arial"/>
        </w:rPr>
        <w:t>Klik op Akkoord</w:t>
      </w:r>
    </w:p>
    <w:p w:rsidR="005520E3" w:rsidRDefault="005520E3" w:rsidP="005520E3">
      <w:pPr>
        <w:spacing w:after="0"/>
        <w:rPr>
          <w:rFonts w:ascii="Arial" w:hAnsi="Arial" w:cs="Arial"/>
        </w:rPr>
      </w:pPr>
    </w:p>
    <w:p w:rsidR="005520E3" w:rsidRPr="000D7E18" w:rsidRDefault="005520E3" w:rsidP="000D7E18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 w:rsidRPr="000D7E18">
        <w:rPr>
          <w:rFonts w:ascii="Arial" w:hAnsi="Arial" w:cs="Arial"/>
        </w:rPr>
        <w:t>Op de vraag openen of opslaan kiest u voor Openen (2x)</w:t>
      </w:r>
    </w:p>
    <w:p w:rsidR="005520E3" w:rsidRDefault="005520E3" w:rsidP="005520E3">
      <w:pPr>
        <w:spacing w:after="0"/>
        <w:rPr>
          <w:rFonts w:ascii="Arial" w:hAnsi="Arial" w:cs="Arial"/>
        </w:rPr>
      </w:pPr>
    </w:p>
    <w:p w:rsidR="005520E3" w:rsidRDefault="005520E3" w:rsidP="000D7E18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 w:rsidRPr="000D7E18">
        <w:rPr>
          <w:rFonts w:ascii="Arial" w:hAnsi="Arial" w:cs="Arial"/>
        </w:rPr>
        <w:lastRenderedPageBreak/>
        <w:t>Mogelijk krijgt u de opmerking dat het bestand dat u wilt openen niet de juiste bestandsindeling heeft</w:t>
      </w:r>
      <w:r w:rsidR="000D7E18" w:rsidRPr="000D7E18">
        <w:rPr>
          <w:rFonts w:ascii="Arial" w:hAnsi="Arial" w:cs="Arial"/>
        </w:rPr>
        <w:t>. Kies toch voor openen door te klikken op Ja.</w:t>
      </w:r>
    </w:p>
    <w:p w:rsidR="00670D81" w:rsidRDefault="00670D81" w:rsidP="00670D81">
      <w:pPr>
        <w:spacing w:after="0"/>
        <w:rPr>
          <w:rFonts w:ascii="Arial" w:hAnsi="Arial" w:cs="Arial"/>
        </w:rPr>
      </w:pPr>
    </w:p>
    <w:p w:rsidR="00670D81" w:rsidRDefault="00670D81" w:rsidP="00670D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gegevens worden in een Excel-sheet gepresenteerd. Het is een standaard </w:t>
      </w:r>
      <w:proofErr w:type="spellStart"/>
      <w:r>
        <w:rPr>
          <w:rFonts w:ascii="Arial" w:hAnsi="Arial" w:cs="Arial"/>
        </w:rPr>
        <w:t>layout</w:t>
      </w:r>
      <w:proofErr w:type="spellEnd"/>
      <w:r>
        <w:rPr>
          <w:rFonts w:ascii="Arial" w:hAnsi="Arial" w:cs="Arial"/>
        </w:rPr>
        <w:t xml:space="preserve"> waardoor het gewenst is dit overzicht specifiek voor dit overzicht wat te verfraaien</w:t>
      </w:r>
      <w:r w:rsidR="00B5026E">
        <w:rPr>
          <w:rFonts w:ascii="Arial" w:hAnsi="Arial" w:cs="Arial"/>
        </w:rPr>
        <w:t>:</w:t>
      </w:r>
      <w:r w:rsidR="00B5026E">
        <w:rPr>
          <w:rFonts w:ascii="Arial" w:hAnsi="Arial" w:cs="Arial"/>
        </w:rPr>
        <w:br/>
      </w:r>
    </w:p>
    <w:p w:rsidR="00670D81" w:rsidRPr="00670D81" w:rsidRDefault="00670D81" w:rsidP="00670D81">
      <w:pPr>
        <w:pStyle w:val="Lijstalinea"/>
        <w:numPr>
          <w:ilvl w:val="0"/>
          <w:numId w:val="3"/>
        </w:numPr>
        <w:spacing w:after="0"/>
        <w:rPr>
          <w:rFonts w:ascii="Arial" w:hAnsi="Arial" w:cs="Arial"/>
        </w:rPr>
      </w:pPr>
      <w:r w:rsidRPr="00670D81">
        <w:rPr>
          <w:rFonts w:ascii="Arial" w:hAnsi="Arial" w:cs="Arial"/>
        </w:rPr>
        <w:t xml:space="preserve">De hele </w:t>
      </w:r>
      <w:r w:rsidR="00B5026E">
        <w:rPr>
          <w:rFonts w:ascii="Arial" w:hAnsi="Arial" w:cs="Arial"/>
        </w:rPr>
        <w:t xml:space="preserve">(lege) </w:t>
      </w:r>
      <w:r w:rsidRPr="00670D81">
        <w:rPr>
          <w:rFonts w:ascii="Arial" w:hAnsi="Arial" w:cs="Arial"/>
        </w:rPr>
        <w:t xml:space="preserve">regel 2 </w:t>
      </w:r>
      <w:r w:rsidR="0027245E">
        <w:rPr>
          <w:rFonts w:ascii="Arial" w:hAnsi="Arial" w:cs="Arial"/>
        </w:rPr>
        <w:t xml:space="preserve">(met daarin eventueel in de eerste cel "#NAAM?") </w:t>
      </w:r>
      <w:r w:rsidRPr="00670D81">
        <w:rPr>
          <w:rFonts w:ascii="Arial" w:hAnsi="Arial" w:cs="Arial"/>
        </w:rPr>
        <w:t>kunt u verwijderen.</w:t>
      </w:r>
    </w:p>
    <w:p w:rsidR="00B5026E" w:rsidRPr="00B5026E" w:rsidRDefault="00B5026E" w:rsidP="00B5026E">
      <w:pPr>
        <w:spacing w:after="0"/>
        <w:ind w:left="360"/>
        <w:rPr>
          <w:rFonts w:ascii="Arial" w:hAnsi="Arial" w:cs="Arial"/>
        </w:rPr>
      </w:pPr>
    </w:p>
    <w:p w:rsidR="00670D81" w:rsidRPr="00670D81" w:rsidRDefault="00670D81" w:rsidP="00670D81">
      <w:pPr>
        <w:pStyle w:val="Lijstalinea"/>
        <w:numPr>
          <w:ilvl w:val="0"/>
          <w:numId w:val="3"/>
        </w:numPr>
        <w:spacing w:after="0"/>
        <w:rPr>
          <w:rFonts w:ascii="Arial" w:hAnsi="Arial" w:cs="Arial"/>
        </w:rPr>
      </w:pPr>
      <w:r w:rsidRPr="00670D81">
        <w:rPr>
          <w:rFonts w:ascii="Arial" w:hAnsi="Arial" w:cs="Arial"/>
        </w:rPr>
        <w:t>De hele kolom D en E kunt u verwijderen.</w:t>
      </w:r>
      <w:r w:rsidR="00B5026E" w:rsidRPr="00B5026E">
        <w:rPr>
          <w:rFonts w:ascii="Arial" w:hAnsi="Arial" w:cs="Arial"/>
        </w:rPr>
        <w:t xml:space="preserve"> </w:t>
      </w:r>
      <w:r w:rsidR="00B5026E">
        <w:rPr>
          <w:rFonts w:ascii="Arial" w:hAnsi="Arial" w:cs="Arial"/>
        </w:rPr>
        <w:t>Deze regel/kolommen zijn niet relevant / niet gevuld voor dit overzicht.</w:t>
      </w:r>
    </w:p>
    <w:p w:rsidR="00670D81" w:rsidRDefault="00670D81" w:rsidP="00670D81">
      <w:pPr>
        <w:spacing w:after="0"/>
        <w:rPr>
          <w:rFonts w:ascii="Arial" w:hAnsi="Arial" w:cs="Arial"/>
        </w:rPr>
      </w:pPr>
    </w:p>
    <w:p w:rsidR="00670D81" w:rsidRDefault="00670D81" w:rsidP="00670D81">
      <w:pPr>
        <w:spacing w:after="0"/>
        <w:rPr>
          <w:rFonts w:ascii="Arial" w:hAnsi="Arial" w:cs="Arial"/>
        </w:rPr>
      </w:pPr>
    </w:p>
    <w:p w:rsidR="00670D81" w:rsidRPr="00AF395A" w:rsidRDefault="002A7775" w:rsidP="00AF395A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F395A">
        <w:rPr>
          <w:rFonts w:ascii="Arial" w:hAnsi="Arial" w:cs="Arial"/>
        </w:rPr>
        <w:t>Selecteer regel 2 en kies voor Beeld &gt; Blokkeren &gt; Titels blokkeren. Hierdoor kunt u scrollen met behoud van titels in beeld</w:t>
      </w:r>
      <w:r w:rsidR="0027245E">
        <w:rPr>
          <w:rFonts w:ascii="Arial" w:hAnsi="Arial" w:cs="Arial"/>
        </w:rPr>
        <w:t>.</w:t>
      </w:r>
    </w:p>
    <w:p w:rsidR="002A7775" w:rsidRDefault="002A7775" w:rsidP="00670D81">
      <w:pPr>
        <w:spacing w:after="0"/>
        <w:rPr>
          <w:rFonts w:ascii="Arial" w:hAnsi="Arial" w:cs="Arial"/>
        </w:rPr>
      </w:pPr>
    </w:p>
    <w:p w:rsidR="002A7775" w:rsidRPr="00AF395A" w:rsidRDefault="002A7775" w:rsidP="00AF395A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F395A">
        <w:rPr>
          <w:rFonts w:ascii="Arial" w:hAnsi="Arial" w:cs="Arial"/>
        </w:rPr>
        <w:t>Klik in (titel)</w:t>
      </w:r>
      <w:r w:rsidR="0027245E">
        <w:rPr>
          <w:rFonts w:ascii="Arial" w:hAnsi="Arial" w:cs="Arial"/>
        </w:rPr>
        <w:t xml:space="preserve"> </w:t>
      </w:r>
      <w:r w:rsidRPr="00AF395A">
        <w:rPr>
          <w:rFonts w:ascii="Arial" w:hAnsi="Arial" w:cs="Arial"/>
        </w:rPr>
        <w:t>regel 1</w:t>
      </w:r>
      <w:r w:rsidR="00AF395A" w:rsidRPr="00AF395A">
        <w:rPr>
          <w:rFonts w:ascii="Arial" w:hAnsi="Arial" w:cs="Arial"/>
        </w:rPr>
        <w:t xml:space="preserve"> en kies voor Gegevens &gt; Filter. Hierdoor zijn gegevens te filteren.</w:t>
      </w:r>
    </w:p>
    <w:p w:rsidR="00AF395A" w:rsidRDefault="00AF395A" w:rsidP="00670D81">
      <w:pPr>
        <w:spacing w:after="0"/>
        <w:rPr>
          <w:rFonts w:ascii="Arial" w:hAnsi="Arial" w:cs="Arial"/>
        </w:rPr>
      </w:pPr>
    </w:p>
    <w:p w:rsidR="00AF395A" w:rsidRPr="00AF395A" w:rsidRDefault="00AF395A" w:rsidP="00AF395A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F395A">
        <w:rPr>
          <w:rFonts w:ascii="Arial" w:hAnsi="Arial" w:cs="Arial"/>
        </w:rPr>
        <w:t>Klik ergens in de gegevens en kies voor Gegevens &gt; Sorteren en kies in het selectievenster voor sorteren op volgnummer. Hierdoor wordt de presentatie op volgnummer vergelijkbaar met op het overzicht specificatie productiegegevens.</w:t>
      </w:r>
    </w:p>
    <w:p w:rsidR="0027245E" w:rsidRDefault="00A90DFA" w:rsidP="00670D81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nl-N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827145</wp:posOffset>
                </wp:positionH>
                <wp:positionV relativeFrom="paragraph">
                  <wp:posOffset>553725</wp:posOffset>
                </wp:positionV>
                <wp:extent cx="194040" cy="1005840"/>
                <wp:effectExtent l="133350" t="209550" r="149225" b="232410"/>
                <wp:wrapNone/>
                <wp:docPr id="10" name="Inkt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4040" cy="10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19554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0" o:spid="_x0000_s1026" type="#_x0000_t75" style="position:absolute;margin-left:58.05pt;margin-top:29.45pt;width:29.45pt;height:10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">
                <v:imagedata r:id="rId12" o:title="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857025</wp:posOffset>
                </wp:positionH>
                <wp:positionV relativeFrom="paragraph">
                  <wp:posOffset>611325</wp:posOffset>
                </wp:positionV>
                <wp:extent cx="3960" cy="360"/>
                <wp:effectExtent l="133350" t="209550" r="148590" b="247650"/>
                <wp:wrapNone/>
                <wp:docPr id="9" name="Ink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E8663" id="Inkt 9" o:spid="_x0000_s1026" type="#_x0000_t75" style="position:absolute;margin-left:60.45pt;margin-top:34pt;width:14.45pt;height: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">
                <v:imagedata r:id="rId14" o:title=""/>
              </v:shape>
            </w:pict>
          </mc:Fallback>
        </mc:AlternateContent>
      </w:r>
      <w:r w:rsidR="0027245E">
        <w:rPr>
          <w:noProof/>
          <w:lang w:eastAsia="nl-NL"/>
        </w:rPr>
        <w:drawing>
          <wp:inline distT="0" distB="0" distL="0" distR="0" wp14:anchorId="5A86AA29" wp14:editId="6F84ACA1">
            <wp:extent cx="4013930" cy="1524951"/>
            <wp:effectExtent l="171450" t="171450" r="386715" b="36131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20629" cy="15274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395A" w:rsidRPr="00AF395A" w:rsidRDefault="00AF395A" w:rsidP="00AF395A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F395A">
        <w:rPr>
          <w:rFonts w:ascii="Arial" w:hAnsi="Arial" w:cs="Arial"/>
        </w:rPr>
        <w:t>Kies voor Bestand &gt; Opslaan als voor opslaan als CSV</w:t>
      </w:r>
      <w:r>
        <w:rPr>
          <w:rFonts w:ascii="Arial" w:hAnsi="Arial" w:cs="Arial"/>
        </w:rPr>
        <w:t xml:space="preserve"> om het als zodanig op te slaan.</w:t>
      </w:r>
    </w:p>
    <w:p w:rsidR="00670D81" w:rsidRPr="00670D81" w:rsidRDefault="00670D81" w:rsidP="00670D81">
      <w:pPr>
        <w:spacing w:after="0"/>
        <w:rPr>
          <w:rFonts w:ascii="Arial" w:hAnsi="Arial" w:cs="Arial"/>
        </w:rPr>
      </w:pPr>
    </w:p>
    <w:p w:rsidR="000D7E18" w:rsidRDefault="000D7E18" w:rsidP="005520E3">
      <w:pPr>
        <w:spacing w:after="0"/>
        <w:rPr>
          <w:rFonts w:ascii="Arial" w:hAnsi="Arial" w:cs="Arial"/>
        </w:rPr>
      </w:pPr>
    </w:p>
    <w:p w:rsidR="00177800" w:rsidRDefault="00177800" w:rsidP="005520E3">
      <w:pPr>
        <w:spacing w:after="0"/>
        <w:rPr>
          <w:rFonts w:ascii="Arial" w:hAnsi="Arial" w:cs="Arial"/>
        </w:rPr>
      </w:pPr>
    </w:p>
    <w:p w:rsidR="00177800" w:rsidRDefault="0027245E" w:rsidP="005520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Aandachtspunt</w:t>
      </w:r>
    </w:p>
    <w:p w:rsidR="00177800" w:rsidRDefault="00177800" w:rsidP="00DD2AD3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r w:rsidRPr="00DD2AD3">
        <w:rPr>
          <w:rFonts w:ascii="Arial" w:hAnsi="Arial" w:cs="Arial"/>
        </w:rPr>
        <w:t xml:space="preserve">De gegevens van de optie "Basisgegevens selecteren" zijn gebaseerd op de laatste  ingelezen stand, dat zijn immers de basisgegevens voor de eerstvolgende verwerking. </w:t>
      </w:r>
      <w:r w:rsidR="002B3BD2" w:rsidRPr="00DD2AD3">
        <w:rPr>
          <w:rFonts w:ascii="Arial" w:hAnsi="Arial" w:cs="Arial"/>
        </w:rPr>
        <w:t>Door het overzicht aan te maken na de salarisverwerking (en dus na terugkoppeling van gegevens aan GDI), is het overzicht gelijk aan de gegevens specificatie productiegegevens.</w:t>
      </w:r>
    </w:p>
    <w:sectPr w:rsidR="00177800" w:rsidSect="00DD2AD3">
      <w:headerReference w:type="default" r:id="rId16"/>
      <w:footerReference w:type="default" r:id="rId17"/>
      <w:pgSz w:w="11906" w:h="16838"/>
      <w:pgMar w:top="993" w:right="1440" w:bottom="1134" w:left="1440" w:header="142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9EC" w:rsidRDefault="00EE39EC" w:rsidP="00AF395A">
      <w:pPr>
        <w:spacing w:after="0" w:line="240" w:lineRule="auto"/>
      </w:pPr>
      <w:r>
        <w:separator/>
      </w:r>
    </w:p>
  </w:endnote>
  <w:endnote w:type="continuationSeparator" w:id="0">
    <w:p w:rsidR="00EE39EC" w:rsidRDefault="00EE39EC" w:rsidP="00AF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D3" w:rsidRDefault="00DD2AD3" w:rsidP="00DD2AD3">
    <w:pPr>
      <w:pStyle w:val="Voettekst"/>
      <w:pBdr>
        <w:top w:val="single" w:sz="4" w:space="1" w:color="auto"/>
      </w:pBdr>
    </w:pPr>
  </w:p>
  <w:p w:rsidR="00AF395A" w:rsidRDefault="00DD2AD3" w:rsidP="00DD2AD3">
    <w:pPr>
      <w:pStyle w:val="Voettekst"/>
      <w:jc w:val="center"/>
    </w:pPr>
    <w:r>
      <w:t xml:space="preserve">bladzijde </w:t>
    </w:r>
    <w:r>
      <w:fldChar w:fldCharType="begin"/>
    </w:r>
    <w:r>
      <w:instrText xml:space="preserve"> PAGE   \* MERGEFORMAT </w:instrText>
    </w:r>
    <w:r>
      <w:fldChar w:fldCharType="separate"/>
    </w:r>
    <w:r w:rsidR="008C240B">
      <w:rPr>
        <w:noProof/>
      </w:rPr>
      <w:t>1</w:t>
    </w:r>
    <w:r>
      <w:fldChar w:fldCharType="end"/>
    </w:r>
    <w:r>
      <w:t xml:space="preserve"> van </w:t>
    </w:r>
    <w:fldSimple w:instr=" NUMPAGES   \* MERGEFORMAT ">
      <w:r w:rsidR="008C240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9EC" w:rsidRDefault="00EE39EC" w:rsidP="00AF395A">
      <w:pPr>
        <w:spacing w:after="0" w:line="240" w:lineRule="auto"/>
      </w:pPr>
      <w:r>
        <w:separator/>
      </w:r>
    </w:p>
  </w:footnote>
  <w:footnote w:type="continuationSeparator" w:id="0">
    <w:p w:rsidR="00EE39EC" w:rsidRDefault="00EE39EC" w:rsidP="00AF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5A" w:rsidRDefault="00AF395A" w:rsidP="00AF395A">
    <w:pPr>
      <w:pStyle w:val="Koptekst"/>
      <w:jc w:val="center"/>
    </w:pPr>
    <w:r>
      <w:t>JP in CSV</w:t>
    </w:r>
  </w:p>
  <w:p w:rsidR="00AF395A" w:rsidRDefault="00AF395A" w:rsidP="00AF395A">
    <w:pPr>
      <w:pStyle w:val="Koptekst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04E3"/>
    <w:multiLevelType w:val="hybridMultilevel"/>
    <w:tmpl w:val="E1564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A429C"/>
    <w:multiLevelType w:val="hybridMultilevel"/>
    <w:tmpl w:val="2B3AC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519C"/>
    <w:multiLevelType w:val="hybridMultilevel"/>
    <w:tmpl w:val="7DFCC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703B"/>
    <w:multiLevelType w:val="hybridMultilevel"/>
    <w:tmpl w:val="E36C50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53B40"/>
    <w:multiLevelType w:val="hybridMultilevel"/>
    <w:tmpl w:val="976C9E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DEF"/>
    <w:rsid w:val="000D7E18"/>
    <w:rsid w:val="00177800"/>
    <w:rsid w:val="0027245E"/>
    <w:rsid w:val="002A7775"/>
    <w:rsid w:val="002B3BD2"/>
    <w:rsid w:val="005520E3"/>
    <w:rsid w:val="005656D2"/>
    <w:rsid w:val="00584A49"/>
    <w:rsid w:val="00670D81"/>
    <w:rsid w:val="006B6CE7"/>
    <w:rsid w:val="0080474D"/>
    <w:rsid w:val="00851F45"/>
    <w:rsid w:val="008C240B"/>
    <w:rsid w:val="0097592E"/>
    <w:rsid w:val="009B4639"/>
    <w:rsid w:val="00A27670"/>
    <w:rsid w:val="00A7090A"/>
    <w:rsid w:val="00A90DFA"/>
    <w:rsid w:val="00A94DEF"/>
    <w:rsid w:val="00AF395A"/>
    <w:rsid w:val="00B5026E"/>
    <w:rsid w:val="00C4305F"/>
    <w:rsid w:val="00DD2AD3"/>
    <w:rsid w:val="00E5017D"/>
    <w:rsid w:val="00EC14AC"/>
    <w:rsid w:val="00E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767EC4-14CC-433B-BA64-FD39EA00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6CE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656D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3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395A"/>
  </w:style>
  <w:style w:type="paragraph" w:styleId="Voettekst">
    <w:name w:val="footer"/>
    <w:basedOn w:val="Standaard"/>
    <w:link w:val="VoettekstChar"/>
    <w:uiPriority w:val="99"/>
    <w:unhideWhenUsed/>
    <w:rsid w:val="00AF3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19T13:50:48.064"/>
    </inkml:context>
    <inkml:brush xml:id="br0">
      <inkml:brushProperty name="width" value="0.5" units="cm"/>
      <inkml:brushProperty name="height" value="1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137 28,'0'-4,"4"-2,7 0,5 1,4 2,5 1,1 1,1 1,0 0,1 0,-1 5,1 1,-1 0,-1 3,1 0,-5 4,-2 3,-4 4,-4 2,-5 3,-4 2,-1 0,-2 0,-1 0,0 0,0 0,0 0,1-1,-1 1,1-1,0 1,0-1,0 1,0-1,-4-4,-2-2,0 1,2 1,-4-3,-5-5,-4-5,-4-4,-3-2,2 2,1 0,0 4,-2 6,-1 3,3 4,6 3,5 1,4 1,4 1,1-1,2 0,0 0,0 0,0 0,-1-1,5-4,1-1,0 0,-1 0,-2 3,4 0,0 1,3-3,1-2,-2 1,-3 1,-2 2,3 0,0 2,-1 0,-2 1,-1-1,-2 1,0 0,-1-1,0 1,0-1,-1 1,1-1,0 1,0-1,0 1,0-1,0 1,0-1,0 1,0-1,0 0,-5 1,-1-1,0 1,2-1,1 1,1-1,0 1,2-1,0 1,-4-1,-2 1,1-1,0 0,-2 1,-1-1,1 1,2-1,2 1,1-1,1 1,1-1,0 1,0-1,1 0,3 1,3-1,3-4,1-1,-2 0,-3 0,3-2,0 0,2-4,4 5,0-1,-8-4,-9-9,-4-10,3-13,7-4,7 7,1 9,4 6,-1-6,-3-7,-4-6,-3-8,-2-5,-2-2,-1-8,-1-2,0 2,1 3,-1 4,1 3,0 3,-1 0,1 2,0 0,0 1,0-1,0 0,0 0,0-1,0 1,1 0,-1-1,0 1,0-1,0 1,4-1,2 1,0-1,-2 1,0-1,-2 1,-1 0,-1-5,-4-6,-3-2,1 3,-7-3,-7-3,-4 0,2 4,0 8,4 4,5 3,0 4,2 2,-1 4,2-6,1-3,-1-3,1-2,-3 0,1-1,-3 1,-2 4,0 2,-1 4,3 1,-2-1,3-3,-1-2,-4 2,3 1,-2 3,-1 4,-4 5,4 7,3 9,6 7,3 5,3 4,2 2,1 1,1 0,5 0,0 0,1-1,-2 0,3-5,0-1,-1 0,-2 0,-2 2,3-3,1 0,-1 0,3 2,0 1,-2 2,-1 0,2 2,-1-1,0 1,-2 0,2-5,1-1,3 0,-1 0,-1 3,-3 0,-2 2,3 0,0 0,-1 1,-2-1,-1 1,-2 0,0-1,-1 1,0-1,0 1,0-1,-1 1,1-1,0 1,0-1,0 1,0-1,0 0,0 1,0-1,0 1,0-1,0 1,0-1,0 1,0-1,0 1,0-1,0 0,0 1,0-1,0 1,0-1,0 1,0-1,0 5,0-7,-5-18,-10-22,-2-18,-4-12,-2-7,3 0,5 6,4 5,0 11,3 5,1 4,3 9,1 16,2 12,6 12,1 7,0 1,-1 0,3-6,0-4,4-6,-1-2,-2 6,-2 3,-3 1,2 1,1 1,-1-2,-2 1,3-1,1 0,3-5,0-6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19T13:50:31.596"/>
    </inkml:context>
    <inkml:brush xml:id="br0">
      <inkml:brushProperty name="width" value="0.5" units="cm"/>
      <inkml:brushProperty name="height" value="1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1,'4'0,"2"0</inkml:trace>
</inkml:ink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Raet bv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Arends, Frank</dc:creator>
  <cp:lastModifiedBy>Stoffer, Ab</cp:lastModifiedBy>
  <cp:revision>3</cp:revision>
  <dcterms:created xsi:type="dcterms:W3CDTF">2018-08-31T13:53:00Z</dcterms:created>
  <dcterms:modified xsi:type="dcterms:W3CDTF">2018-09-19T13:50:00Z</dcterms:modified>
</cp:coreProperties>
</file>